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lang w:val="lt-LT"/>
        </w:rPr>
      </w:pPr>
      <w:r>
        <w:rPr>
          <w:lang w:val="lt-LT"/>
        </w:rPr>
        <w:t xml:space="preserve">LIETUVOS RESPUBLIKOS AMBASADOS MOLDOVOS RESPUBLIKOJE </w:t>
      </w:r>
    </w:p>
    <w:p>
      <w:pPr>
        <w:pStyle w:val="Header"/>
        <w:rPr>
          <w:lang w:val="lt-LT"/>
        </w:rPr>
      </w:pPr>
      <w:r>
        <w:rPr>
          <w:lang w:val="lt-LT"/>
        </w:rPr>
        <w:t>parengta Projekto koncepcijA NR. 2</w:t>
      </w:r>
    </w:p>
    <w:p>
      <w:pPr>
        <w:pStyle w:val="Header"/>
        <w:rPr>
          <w:lang w:val="lt-LT"/>
        </w:rPr>
      </w:pPr>
      <w:r>
        <w:rPr>
          <w:lang w:val="lt-LT"/>
        </w:rPr>
      </w:r>
    </w:p>
    <w:p>
      <w:pPr>
        <w:pStyle w:val="Header"/>
        <w:rPr>
          <w:lang w:val="lt-LT"/>
        </w:rPr>
      </w:pPr>
      <w:r>
        <w:rPr>
          <w:lang w:val="lt-LT"/>
        </w:rPr>
        <w:t xml:space="preserve"> „</w:t>
      </w:r>
      <w:r>
        <w:rPr>
          <w:lang w:val="lt-LT"/>
        </w:rPr>
        <w:t>Moterų socialinio iR ekonominio aktyvumo skatinimas moldovos respublikoje“</w:t>
      </w:r>
    </w:p>
    <w:p>
      <w:pPr>
        <w:pStyle w:val="Header"/>
        <w:rPr>
          <w:lang w:val="lt-LT"/>
        </w:rPr>
      </w:pPr>
      <w:r>
        <w:rPr>
          <w:lang w:val="lt-LT"/>
        </w:rPr>
      </w:r>
    </w:p>
    <w:p>
      <w:pPr>
        <w:pStyle w:val="Header"/>
        <w:rPr>
          <w:rFonts w:ascii="Times New Roman Bold" w:hAnsi="Times New Roman Bold"/>
          <w:b w:val="false"/>
          <w:b w:val="false"/>
          <w:caps w:val="false"/>
          <w:smallCaps w:val="false"/>
          <w:lang w:val="lt-LT"/>
        </w:rPr>
      </w:pPr>
      <w:r>
        <w:rPr>
          <w:b w:val="false"/>
          <w:lang w:val="lt-LT"/>
        </w:rPr>
        <w:t>202</w:t>
      </w:r>
      <w:r>
        <w:rPr>
          <w:b w:val="false"/>
          <w:lang w:val="en-US"/>
        </w:rPr>
        <w:t>1</w:t>
      </w:r>
      <w:r>
        <w:rPr>
          <w:b w:val="false"/>
          <w:lang w:val="lt-LT"/>
        </w:rPr>
        <w:t xml:space="preserve"> </w:t>
      </w:r>
      <w:r>
        <w:rPr>
          <w:b w:val="false"/>
          <w:caps w:val="false"/>
          <w:smallCaps w:val="false"/>
          <w:lang w:val="lt-LT"/>
        </w:rPr>
        <w:t xml:space="preserve">m. kovo </w:t>
      </w:r>
      <w:r>
        <w:rPr>
          <w:b w:val="false"/>
          <w:caps w:val="false"/>
          <w:smallCaps w:val="false"/>
          <w:lang w:val="en-US"/>
        </w:rPr>
        <w:t>1</w:t>
      </w:r>
      <w:r>
        <w:rPr>
          <w:b w:val="false"/>
          <w:caps w:val="false"/>
          <w:smallCaps w:val="false"/>
          <w:lang w:val="lt-LT"/>
        </w:rPr>
        <w:t>2 d.</w:t>
      </w:r>
    </w:p>
    <w:p>
      <w:pPr>
        <w:pStyle w:val="Normal"/>
        <w:rPr>
          <w:lang w:val="lt-LT" w:eastAsia="en-US"/>
        </w:rPr>
      </w:pPr>
      <w:r>
        <w:rPr>
          <w:lang w:val="lt-LT" w:eastAsia="en-US"/>
        </w:rPr>
      </w:r>
    </w:p>
    <w:p>
      <w:pPr>
        <w:pStyle w:val="Normal"/>
        <w:rPr>
          <w:i/>
          <w:i/>
          <w:sz w:val="20"/>
          <w:szCs w:val="20"/>
          <w:highlight w:val="yellow"/>
          <w:lang w:val="lt-LT"/>
        </w:rPr>
      </w:pPr>
      <w:r>
        <w:rPr>
          <w:i/>
          <w:sz w:val="20"/>
          <w:szCs w:val="20"/>
          <w:highlight w:val="yellow"/>
          <w:lang w:val="lt-LT"/>
        </w:rPr>
      </w:r>
    </w:p>
    <w:tbl>
      <w:tblPr>
        <w:tblW w:w="9356" w:type="dxa"/>
        <w:jc w:val="left"/>
        <w:tblInd w:w="108" w:type="dxa"/>
        <w:tblCellMar>
          <w:top w:w="0" w:type="dxa"/>
          <w:left w:w="108" w:type="dxa"/>
          <w:bottom w:w="0" w:type="dxa"/>
          <w:right w:w="108" w:type="dxa"/>
        </w:tblCellMar>
        <w:tblLook w:firstRow="0" w:noVBand="0" w:lastRow="0" w:firstColumn="0" w:lastColumn="0" w:noHBand="0" w:val="0000"/>
      </w:tblPr>
      <w:tblGrid>
        <w:gridCol w:w="3827"/>
        <w:gridCol w:w="5528"/>
      </w:tblGrid>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jc w:val="center"/>
              <w:rPr>
                <w:b/>
                <w:b/>
                <w:lang w:val="lt-LT"/>
              </w:rPr>
            </w:pPr>
            <w:r>
              <w:rPr>
                <w:b/>
                <w:lang w:val="lt-LT" w:eastAsia="en-US"/>
              </w:rPr>
              <w:t>BENDRA INFORMACIJA APIE PROJEKTĄ</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1. Valstybė (-ės) partnerė (-ės)</w:t>
            </w:r>
            <w:r>
              <w:rPr>
                <w:b w:val="false"/>
                <w:sz w:val="22"/>
                <w:szCs w:val="22"/>
                <w:lang w:val="lt-LT"/>
              </w:rPr>
              <w:t xml:space="preserve"> </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454"/>
                <w:tab w:val="right" w:pos="8789" w:leader="none"/>
              </w:tabs>
              <w:suppressAutoHyphens w:val="true"/>
              <w:rPr>
                <w:rStyle w:val="FootnoteCharacters"/>
                <w:spacing w:val="-2"/>
                <w:sz w:val="22"/>
                <w:szCs w:val="22"/>
                <w:lang w:val="lt-LT"/>
              </w:rPr>
            </w:pPr>
            <w:r>
              <w:rPr>
                <w:spacing w:val="-2"/>
                <w:sz w:val="22"/>
                <w:szCs w:val="22"/>
                <w:lang w:val="lt-LT"/>
              </w:rPr>
              <w:t xml:space="preserve">Moldovos Respublika </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b w:val="false"/>
                <w:b w:val="false"/>
                <w:sz w:val="24"/>
                <w:szCs w:val="24"/>
                <w:lang w:val="lt-LT"/>
              </w:rPr>
            </w:pPr>
            <w:r>
              <w:rPr>
                <w:sz w:val="24"/>
                <w:szCs w:val="24"/>
                <w:lang w:val="lt-LT"/>
              </w:rPr>
              <w:t>2. Bendradarbiavimo sritis (-ys)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454"/>
                <w:tab w:val="right" w:pos="8789" w:leader="none"/>
              </w:tabs>
              <w:suppressAutoHyphens w:val="true"/>
              <w:rPr>
                <w:sz w:val="22"/>
                <w:szCs w:val="22"/>
                <w:lang w:val="lt-LT"/>
              </w:rPr>
            </w:pPr>
            <w:r>
              <w:rPr>
                <w:sz w:val="22"/>
                <w:szCs w:val="22"/>
                <w:lang w:val="lt-LT"/>
              </w:rPr>
              <w:t xml:space="preserve">Lyčių lygybė ir </w:t>
            </w:r>
            <w:r>
              <w:rPr>
                <w:sz w:val="22"/>
                <w:szCs w:val="22"/>
                <w:lang w:val="lt-LT"/>
              </w:rPr>
              <w:t>moterų įgalinimas</w:t>
            </w:r>
          </w:p>
        </w:tc>
      </w:tr>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tabs>
                <w:tab w:val="clear" w:pos="454"/>
                <w:tab w:val="right" w:pos="8789" w:leader="none"/>
              </w:tabs>
              <w:suppressAutoHyphens w:val="true"/>
              <w:rPr>
                <w:b/>
                <w:b/>
                <w:lang w:val="lt-LT"/>
              </w:rPr>
            </w:pPr>
            <w:r>
              <w:rPr>
                <w:b/>
                <w:lang w:val="lt-LT"/>
              </w:rPr>
              <w:t>3. Projekto aprašymas</w:t>
            </w:r>
          </w:p>
        </w:tc>
      </w:tr>
      <w:tr>
        <w:trPr>
          <w:trHeight w:val="655"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 xml:space="preserve">3.1. Projekto tikslas </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454"/>
                <w:tab w:val="right" w:pos="8789" w:leader="none"/>
              </w:tabs>
              <w:suppressAutoHyphens w:val="true"/>
              <w:jc w:val="both"/>
              <w:rPr>
                <w:sz w:val="22"/>
                <w:szCs w:val="22"/>
                <w:lang w:val="lt-LT"/>
              </w:rPr>
            </w:pPr>
            <w:r>
              <w:rPr>
                <w:sz w:val="22"/>
                <w:szCs w:val="22"/>
                <w:lang w:val="lt-LT"/>
              </w:rPr>
              <w:t>Gerinti Moldovos regionuose gyvenančių moterų socialinę, ekonominę bei teisinę padėtį.</w:t>
            </w:r>
          </w:p>
        </w:tc>
      </w:tr>
      <w:tr>
        <w:trPr>
          <w:trHeight w:val="2249"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3.2. Projekto uždaviniai</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numPr>
                <w:ilvl w:val="0"/>
                <w:numId w:val="2"/>
              </w:numPr>
              <w:tabs>
                <w:tab w:val="clear" w:pos="454"/>
                <w:tab w:val="right" w:pos="8789" w:leader="none"/>
              </w:tabs>
              <w:suppressAutoHyphens w:val="true"/>
              <w:ind w:left="204" w:hanging="284"/>
              <w:jc w:val="both"/>
              <w:rPr>
                <w:sz w:val="22"/>
                <w:szCs w:val="22"/>
                <w:lang w:val="lt-LT"/>
              </w:rPr>
            </w:pPr>
            <w:r>
              <w:rPr>
                <w:sz w:val="22"/>
                <w:szCs w:val="22"/>
                <w:lang w:val="lt-LT"/>
              </w:rPr>
              <w:t xml:space="preserve">Lavinti moterų profesinius įgūdžius </w:t>
            </w:r>
            <w:r>
              <w:rPr>
                <w:sz w:val="22"/>
                <w:szCs w:val="22"/>
                <w:lang w:val="lt-LT" w:eastAsia="en-GB"/>
              </w:rPr>
              <w:t>ir</w:t>
            </w:r>
            <w:r>
              <w:rPr>
                <w:sz w:val="22"/>
                <w:szCs w:val="22"/>
                <w:lang w:val="lt-LT"/>
              </w:rPr>
              <w:t xml:space="preserve"> didinti jų užimtumo galimybes, supažindinti su nuosavo verslo administravimo pagrindais, padėti užmegzti ryšius su potencialiais darbdaviais.</w:t>
            </w:r>
          </w:p>
          <w:p>
            <w:pPr>
              <w:pStyle w:val="ListParagraph"/>
              <w:numPr>
                <w:ilvl w:val="0"/>
                <w:numId w:val="2"/>
              </w:numPr>
              <w:tabs>
                <w:tab w:val="clear" w:pos="454"/>
                <w:tab w:val="right" w:pos="8789" w:leader="none"/>
              </w:tabs>
              <w:suppressAutoHyphens w:val="true"/>
              <w:ind w:left="204" w:hanging="284"/>
              <w:jc w:val="both"/>
              <w:rPr>
                <w:sz w:val="22"/>
                <w:szCs w:val="22"/>
                <w:lang w:val="lt-LT"/>
              </w:rPr>
            </w:pPr>
            <w:r>
              <w:rPr>
                <w:sz w:val="22"/>
                <w:szCs w:val="22"/>
                <w:lang w:val="lt-LT"/>
              </w:rPr>
              <w:t>Informuoti moteris apie lygių galimybių teisinį reglamentavimą ir praktinius jo įgyvendinimo aspektus.</w:t>
            </w:r>
          </w:p>
          <w:p>
            <w:pPr>
              <w:pStyle w:val="ListParagraph"/>
              <w:numPr>
                <w:ilvl w:val="0"/>
                <w:numId w:val="2"/>
              </w:numPr>
              <w:tabs>
                <w:tab w:val="clear" w:pos="454"/>
                <w:tab w:val="right" w:pos="8789" w:leader="none"/>
              </w:tabs>
              <w:suppressAutoHyphens w:val="true"/>
              <w:ind w:left="204" w:hanging="284"/>
              <w:jc w:val="both"/>
              <w:rPr>
                <w:sz w:val="22"/>
                <w:szCs w:val="22"/>
                <w:lang w:val="lt-LT"/>
              </w:rPr>
            </w:pPr>
            <w:r>
              <w:rPr>
                <w:sz w:val="22"/>
                <w:szCs w:val="22"/>
                <w:lang w:val="lt-LT"/>
              </w:rPr>
              <w:t xml:space="preserve">Kelti moterų savivertę, įtraukti jas į visuomeninę veiklą, paskatinti integraciją į vietos bendruomenę. </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140" w:after="140"/>
              <w:jc w:val="left"/>
              <w:rPr>
                <w:sz w:val="24"/>
                <w:szCs w:val="24"/>
                <w:lang w:val="lt-LT"/>
              </w:rPr>
            </w:pPr>
            <w:r>
              <w:rPr>
                <w:sz w:val="24"/>
                <w:szCs w:val="24"/>
                <w:lang w:val="lt-LT"/>
              </w:rPr>
              <w:t>3.3. Tikslinė (-s) grupė (-s)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454"/>
                <w:tab w:val="right" w:pos="8789" w:leader="none"/>
              </w:tabs>
              <w:suppressAutoHyphens w:val="true"/>
              <w:jc w:val="both"/>
              <w:rPr>
                <w:sz w:val="22"/>
                <w:szCs w:val="22"/>
                <w:lang w:val="lt-LT"/>
              </w:rPr>
            </w:pPr>
            <w:r>
              <w:rPr>
                <w:sz w:val="22"/>
                <w:szCs w:val="22"/>
                <w:lang w:val="lt-LT"/>
              </w:rPr>
              <w:t xml:space="preserve">Moldovos regionų moterys, </w:t>
            </w:r>
            <w:r>
              <w:rPr>
                <w:sz w:val="22"/>
                <w:szCs w:val="22"/>
                <w:lang w:val="en-US"/>
              </w:rPr>
              <w:t>pilietin</w:t>
            </w:r>
            <w:r>
              <w:rPr>
                <w:sz w:val="22"/>
                <w:szCs w:val="22"/>
                <w:lang w:val="lt-LT"/>
              </w:rPr>
              <w:t>ės visuomenės organizacijos</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454"/>
                <w:tab w:val="right" w:pos="8789" w:leader="none"/>
              </w:tabs>
              <w:suppressAutoHyphens w:val="true"/>
              <w:spacing w:before="100" w:after="100"/>
              <w:rPr>
                <w:lang w:val="lt-LT"/>
              </w:rPr>
            </w:pPr>
            <w:r>
              <w:rPr>
                <w:b/>
                <w:lang w:val="lt-LT"/>
              </w:rPr>
              <w:t>4. Numatoma projekto įgyvendinimo trukmė</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454"/>
                <w:tab w:val="right" w:pos="8789" w:leader="none"/>
              </w:tabs>
              <w:suppressAutoHyphens w:val="true"/>
              <w:jc w:val="both"/>
              <w:rPr>
                <w:sz w:val="22"/>
                <w:szCs w:val="22"/>
                <w:lang w:val="lt-LT"/>
              </w:rPr>
            </w:pPr>
            <w:r>
              <w:rPr>
                <w:sz w:val="22"/>
                <w:szCs w:val="22"/>
                <w:lang w:val="lt-LT"/>
              </w:rPr>
              <w:t>Nuo 202</w:t>
            </w:r>
            <w:r>
              <w:rPr>
                <w:sz w:val="22"/>
                <w:szCs w:val="22"/>
                <w:lang w:val="en-US"/>
              </w:rPr>
              <w:t>1</w:t>
            </w:r>
            <w:r>
              <w:rPr>
                <w:sz w:val="22"/>
                <w:szCs w:val="22"/>
                <w:lang w:val="lt-LT"/>
              </w:rPr>
              <w:t xml:space="preserve"> m. balandžio mėn. iki 202</w:t>
            </w:r>
            <w:bookmarkStart w:id="0" w:name="_GoBack"/>
            <w:bookmarkEnd w:id="0"/>
            <w:r>
              <w:rPr>
                <w:sz w:val="22"/>
                <w:szCs w:val="22"/>
                <w:lang w:val="en-US"/>
              </w:rPr>
              <w:t>1</w:t>
            </w:r>
            <w:r>
              <w:rPr>
                <w:sz w:val="22"/>
                <w:szCs w:val="22"/>
                <w:lang w:val="lt-LT"/>
              </w:rPr>
              <w:t xml:space="preserve"> m. spalio mėn.</w:t>
            </w:r>
          </w:p>
        </w:tc>
      </w:tr>
      <w:tr>
        <w:trPr>
          <w:trHeight w:val="674"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100" w:after="100"/>
              <w:rPr>
                <w:b/>
                <w:b/>
                <w:lang w:val="lt-LT"/>
              </w:rPr>
            </w:pPr>
            <w:r>
              <w:rPr>
                <w:b/>
                <w:lang w:val="lt-LT"/>
              </w:rPr>
              <w:t xml:space="preserve">5. Papildoma informacija </w:t>
            </w:r>
          </w:p>
          <w:p>
            <w:pPr>
              <w:pStyle w:val="Normal"/>
              <w:spacing w:before="100" w:after="100"/>
              <w:rPr>
                <w:i/>
                <w:i/>
                <w:sz w:val="20"/>
                <w:szCs w:val="20"/>
                <w:lang w:val="lt-LT"/>
              </w:rPr>
            </w:pPr>
            <w:r>
              <w:rPr>
                <w:i/>
                <w:sz w:val="20"/>
                <w:szCs w:val="20"/>
                <w:lang w:val="lt-LT"/>
              </w:rPr>
              <w:t xml:space="preserve">Jei esama, nurodomi papildomi projekto paraiškų, kurios bus parengtos pagal šią projekto koncepciją, vertinimo kriterijai* ar kita paraiškų teikėjams svarbi informacija. </w:t>
            </w:r>
          </w:p>
        </w:tc>
        <w:tc>
          <w:tcPr>
            <w:tcW w:w="5528"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numPr>
                <w:ilvl w:val="0"/>
                <w:numId w:val="0"/>
              </w:numPr>
              <w:ind w:left="788" w:hanging="0"/>
              <w:jc w:val="both"/>
              <w:rPr>
                <w:sz w:val="22"/>
                <w:szCs w:val="22"/>
                <w:lang w:val="lt-LT" w:eastAsia="lt-LT"/>
              </w:rPr>
            </w:pPr>
            <w:r>
              <w:rPr>
                <w:sz w:val="22"/>
                <w:szCs w:val="22"/>
                <w:lang w:val="lt-LT" w:eastAsia="lt-LT"/>
              </w:rPr>
              <w:t>P</w:t>
            </w:r>
            <w:r>
              <w:rPr>
                <w:sz w:val="22"/>
                <w:szCs w:val="22"/>
                <w:lang w:val="en-US" w:eastAsia="lt-LT"/>
              </w:rPr>
              <w:t>rojekt</w:t>
            </w:r>
            <w:r>
              <w:rPr>
                <w:sz w:val="22"/>
                <w:szCs w:val="22"/>
                <w:lang w:val="lt-LT" w:eastAsia="lt-LT"/>
              </w:rPr>
              <w:t>as turi būti suplanuotas taip, kad galėtų būti įgyvendintas pandemijos sąlygomis.</w:t>
            </w:r>
          </w:p>
          <w:p>
            <w:pPr>
              <w:pStyle w:val="ListParagraph"/>
              <w:numPr>
                <w:ilvl w:val="0"/>
                <w:numId w:val="3"/>
              </w:numPr>
              <w:ind w:left="68" w:hanging="0"/>
              <w:jc w:val="both"/>
              <w:rPr>
                <w:sz w:val="22"/>
                <w:szCs w:val="22"/>
                <w:lang w:val="lt-LT" w:eastAsia="lt-LT"/>
              </w:rPr>
            </w:pPr>
            <w:r>
              <w:rPr>
                <w:sz w:val="22"/>
                <w:szCs w:val="22"/>
                <w:lang w:val="lt-LT" w:eastAsia="lt-LT"/>
              </w:rPr>
              <w:t>Papildomi vertinimo kriterijai:</w:t>
            </w:r>
          </w:p>
          <w:p>
            <w:pPr>
              <w:pStyle w:val="ListParagraph"/>
              <w:widowControl/>
              <w:numPr>
                <w:ilvl w:val="0"/>
                <w:numId w:val="0"/>
              </w:numPr>
              <w:suppressAutoHyphens w:val="true"/>
              <w:bidi w:val="0"/>
              <w:spacing w:before="0" w:after="0"/>
              <w:ind w:left="340" w:right="0" w:hanging="0"/>
              <w:jc w:val="left"/>
              <w:rPr/>
            </w:pPr>
            <w:r>
              <w:rPr>
                <w:sz w:val="22"/>
                <w:szCs w:val="22"/>
                <w:lang w:val="lt-LT" w:eastAsia="lt-LT"/>
              </w:rPr>
              <w:t>panašaus pobūdžio projektų įgyvendinimo patirtis;</w:t>
            </w:r>
          </w:p>
          <w:p>
            <w:pPr>
              <w:pStyle w:val="ListParagraph"/>
              <w:widowControl/>
              <w:numPr>
                <w:ilvl w:val="0"/>
                <w:numId w:val="0"/>
              </w:numPr>
              <w:suppressAutoHyphens w:val="true"/>
              <w:bidi w:val="0"/>
              <w:spacing w:before="0" w:after="0"/>
              <w:ind w:left="283" w:right="0" w:hanging="0"/>
              <w:jc w:val="left"/>
              <w:rPr/>
            </w:pPr>
            <w:r>
              <w:rPr>
                <w:sz w:val="22"/>
                <w:szCs w:val="22"/>
                <w:lang w:val="lt-LT"/>
              </w:rPr>
              <w:t>projekto vykdytojo finansinis indėlis ir/ar kiti papildomo finansavimo šaltiniai.</w:t>
            </w:r>
          </w:p>
          <w:p>
            <w:pPr>
              <w:pStyle w:val="ListParagraph"/>
              <w:numPr>
                <w:ilvl w:val="0"/>
                <w:numId w:val="0"/>
              </w:numPr>
              <w:ind w:left="788" w:hanging="0"/>
              <w:rPr>
                <w:sz w:val="22"/>
                <w:szCs w:val="22"/>
                <w:lang w:val="lt-LT" w:eastAsia="lt-LT"/>
              </w:rPr>
            </w:pPr>
            <w:r>
              <w:rPr>
                <w:sz w:val="22"/>
                <w:szCs w:val="22"/>
                <w:lang w:val="lt-LT" w:eastAsia="lt-LT"/>
              </w:rPr>
            </w:r>
          </w:p>
        </w:tc>
      </w:tr>
    </w:tbl>
    <w:p>
      <w:pPr>
        <w:pStyle w:val="Normal"/>
        <w:rPr>
          <w:lang w:val="lt-LT"/>
        </w:rPr>
      </w:pPr>
      <w:r>
        <w:rPr>
          <w:lang w:val="lt-LT"/>
        </w:rPr>
      </w:r>
    </w:p>
    <w:p>
      <w:pPr>
        <w:pStyle w:val="Normal"/>
        <w:jc w:val="both"/>
        <w:rPr>
          <w:lang w:val="lt-LT"/>
        </w:rPr>
      </w:pPr>
      <w:r>
        <w:rPr>
          <w:i/>
          <w:sz w:val="20"/>
          <w:szCs w:val="20"/>
          <w:lang w:val="lt-LT"/>
        </w:rPr>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Pr>
          <w:lang w:val="lt-LT"/>
        </w:rPr>
        <w:t xml:space="preserve"> </w:t>
      </w:r>
      <w:r>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headerReference w:type="default" r:id="rId2"/>
      <w:headerReference w:type="first" r:id="rId3"/>
      <w:footerReference w:type="default" r:id="rId4"/>
      <w:type w:val="nextPage"/>
      <w:pgSz w:w="11906" w:h="16838"/>
      <w:pgMar w:left="1701" w:right="567" w:header="397" w:top="1134" w:footer="284"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Bold">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val="false"/>
        <w:b w:val="false"/>
      </w:rPr>
    </w:pPr>
    <w:r>
      <w:rPr>
        <w:b w:val="false"/>
      </w:rPr>
      <w:fldChar w:fldCharType="begin"/>
    </w:r>
    <w:r>
      <w:rPr>
        <w:b w:val="false"/>
      </w:rPr>
      <w:instrText> PAGE </w:instrText>
    </w:r>
    <w:r>
      <w:rPr>
        <w:b w:val="false"/>
      </w:rPr>
      <w:fldChar w:fldCharType="separate"/>
    </w:r>
    <w:r>
      <w:rPr>
        <w:b w:val="false"/>
      </w:rPr>
      <w:t>0</w:t>
    </w:r>
    <w:r>
      <w:rPr>
        <w:b w:val="false"/>
      </w:rPr>
      <w:fldChar w:fldCharType="end"/>
    </w:r>
  </w:p>
  <w:p>
    <w:pPr>
      <w:pStyle w:val="Header"/>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b w:val="false"/>
        <w:b w:val="false"/>
        <w:i/>
        <w:i/>
        <w:caps w:val="false"/>
        <w:smallCaps w:val="false"/>
        <w:sz w:val="22"/>
        <w:szCs w:val="22"/>
      </w:rPr>
    </w:pPr>
    <w:r>
      <w:rPr>
        <w:b w:val="false"/>
        <w:i/>
        <w:caps w:val="false"/>
        <w:smallCaps w:val="false"/>
        <w:sz w:val="22"/>
        <w:szCs w:val="22"/>
      </w:rPr>
    </w:r>
  </w:p>
  <w:p>
    <w:pPr>
      <w:pStyle w:val="Header"/>
      <w:ind w:left="1296" w:hanging="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4"/>
      <w:numFmt w:val="decimal"/>
      <w:lvlText w:val="%2."/>
      <w:lvlJc w:val="left"/>
      <w:pPr>
        <w:tabs>
          <w:tab w:val="num" w:pos="851"/>
        </w:tabs>
        <w:ind w:left="851" w:hanging="567"/>
      </w:pPr>
      <w:rPr>
        <w:caps/>
        <w:dstrike w:val="false"/>
        <w:strike w:val="false"/>
        <w:vertAlign w:val="baseline"/>
        <w:position w:val="0"/>
        <w:sz w:val="24"/>
        <w:sz w:val="24"/>
        <w:i w:val="false"/>
        <w:b/>
        <w:color w:val="000000"/>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45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autoRedefine/>
    <w:qFormat/>
    <w:rsid w:val="0062487e"/>
    <w:pPr>
      <w:keepNext w:val="true"/>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false"/>
      <w:pBdr>
        <w:top w:val="single" w:sz="4" w:space="1" w:color="000000"/>
        <w:left w:val="single" w:sz="4" w:space="4" w:color="000000"/>
        <w:bottom w:val="single" w:sz="4" w:space="1" w:color="000000"/>
        <w:right w:val="single" w:sz="4" w:space="4" w:color="000000"/>
      </w:pBdr>
      <w:shd w:val="clear" w:color="auto" w:fill="BFBFBF"/>
      <w:spacing w:before="240" w:after="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val="true"/>
      <w:keepLines/>
      <w:spacing w:before="480" w:after="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val="true"/>
      <w:numPr>
        <w:ilvl w:val="1"/>
        <w:numId w:val="1"/>
      </w:numPr>
      <w:pBdr>
        <w:bottom w:val="single" w:sz="4" w:space="1" w:color="000000"/>
      </w:pBdr>
      <w:spacing w:before="360" w:after="360"/>
      <w:outlineLvl w:val="1"/>
    </w:pPr>
    <w:rPr>
      <w:b/>
      <w:bCs/>
      <w:lang w:eastAsia="en-US"/>
    </w:rPr>
  </w:style>
  <w:style w:type="paragraph" w:styleId="Heading5">
    <w:name w:val="Heading 5"/>
    <w:basedOn w:val="Normal"/>
    <w:next w:val="Normal"/>
    <w:link w:val="Heading5Char1"/>
    <w:autoRedefine/>
    <w:qFormat/>
    <w:rsid w:val="000b38f6"/>
    <w:pPr>
      <w:keepNext w:val="true"/>
      <w:spacing w:before="120" w:after="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styleId="DefaultParagraphFont" w:default="1">
    <w:name w:val="Default Paragraph Font"/>
    <w:uiPriority w:val="1"/>
    <w:semiHidden/>
    <w:unhideWhenUsed/>
    <w:qFormat/>
    <w:rPr/>
  </w:style>
  <w:style w:type="character" w:styleId="FootnoteCharacters">
    <w:name w:val="Footnote Characters"/>
    <w:link w:val="BVIfnr"/>
    <w:semiHidden/>
    <w:qFormat/>
    <w:rsid w:val="000b38f6"/>
    <w:rPr>
      <w:sz w:val="27"/>
      <w:vertAlign w:val="superscript"/>
      <w:lang w:val="en-US" w:bidi="ar-SA"/>
    </w:rPr>
  </w:style>
  <w:style w:type="character" w:styleId="FootnoteAnchor">
    <w:name w:val="Footnote Anchor"/>
    <w:rPr>
      <w:sz w:val="27"/>
      <w:vertAlign w:val="superscript"/>
      <w:lang w:val="en-US" w:bidi="ar-SA"/>
    </w:rPr>
  </w:style>
  <w:style w:type="character" w:styleId="Pagenumber">
    <w:name w:val="page number"/>
    <w:basedOn w:val="DefaultParagraphFont"/>
    <w:qFormat/>
    <w:rsid w:val="000b38f6"/>
    <w:rPr/>
  </w:style>
  <w:style w:type="character" w:styleId="Linenumber">
    <w:name w:val="line number"/>
    <w:basedOn w:val="DefaultParagraphFont"/>
    <w:qFormat/>
    <w:rsid w:val="000b38f6"/>
    <w:rPr/>
  </w:style>
  <w:style w:type="character" w:styleId="InternetLink">
    <w:name w:val="Hyperlink"/>
    <w:rsid w:val="000b38f6"/>
    <w:rPr>
      <w:color w:val="0000FF"/>
      <w:u w:val="single"/>
    </w:rPr>
  </w:style>
  <w:style w:type="character" w:styleId="VisitedInternetLink">
    <w:name w:val="FollowedHyperlink"/>
    <w:rsid w:val="000b38f6"/>
    <w:rPr>
      <w:color w:val="800080"/>
      <w:u w:val="single"/>
    </w:rPr>
  </w:style>
  <w:style w:type="character" w:styleId="Tw4winMark" w:customStyle="1">
    <w:name w:val="tw4winMark"/>
    <w:qFormat/>
    <w:rsid w:val="000b38f6"/>
    <w:rPr>
      <w:rFonts w:ascii="Times New Roman" w:hAnsi="Times New Roman" w:cs="Times New Roman"/>
      <w:vanish/>
      <w:color w:val="800080"/>
      <w:sz w:val="24"/>
      <w:szCs w:val="24"/>
      <w:vertAlign w:val="subscript"/>
    </w:rPr>
  </w:style>
  <w:style w:type="character" w:styleId="Annotationreference">
    <w:name w:val="annotation reference"/>
    <w:semiHidden/>
    <w:qFormat/>
    <w:rsid w:val="000b38f6"/>
    <w:rPr>
      <w:sz w:val="16"/>
      <w:szCs w:val="16"/>
    </w:rPr>
  </w:style>
  <w:style w:type="character" w:styleId="Heading2Char1" w:customStyle="1">
    <w:name w:val="Heading 2 Char1"/>
    <w:link w:val="Heading2"/>
    <w:qFormat/>
    <w:rsid w:val="004a029a"/>
    <w:rPr>
      <w:rFonts w:ascii="Times New Roman Bold" w:hAnsi="Times New Roman Bold"/>
      <w:b/>
      <w:caps/>
      <w:sz w:val="24"/>
      <w:szCs w:val="24"/>
      <w:shd w:fill="BFBFBF" w:val="clear"/>
      <w:lang w:val="en-GB" w:eastAsia="en-US"/>
    </w:rPr>
  </w:style>
  <w:style w:type="character" w:styleId="Heading5Char1" w:customStyle="1">
    <w:name w:val="Heading 5 Char1"/>
    <w:link w:val="Heading5"/>
    <w:qFormat/>
    <w:rsid w:val="000b38f6"/>
    <w:rPr>
      <w:b/>
      <w:sz w:val="24"/>
      <w:lang w:val="en-GB" w:eastAsia="en-US" w:bidi="ar-SA"/>
    </w:rPr>
  </w:style>
  <w:style w:type="character" w:styleId="Heading2Char" w:customStyle="1">
    <w:name w:val="Heading 2 Char"/>
    <w:qFormat/>
    <w:rsid w:val="000b38f6"/>
    <w:rPr>
      <w:b/>
      <w:caps/>
      <w:spacing w:val="20"/>
      <w:sz w:val="28"/>
      <w:lang w:val="en-GB" w:eastAsia="en-US" w:bidi="ar-SA"/>
    </w:rPr>
  </w:style>
  <w:style w:type="character" w:styleId="Heading5Char" w:customStyle="1">
    <w:name w:val="Heading 5 Char"/>
    <w:qFormat/>
    <w:rsid w:val="000b38f6"/>
    <w:rPr>
      <w:b/>
      <w:sz w:val="24"/>
      <w:lang w:val="en-GB" w:eastAsia="en-US" w:bidi="ar-SA"/>
    </w:rPr>
  </w:style>
  <w:style w:type="character" w:styleId="FootnoteTextChar" w:customStyle="1">
    <w:name w:val="Footnote Text Char"/>
    <w:link w:val="FootnoteText"/>
    <w:qFormat/>
    <w:rsid w:val="000b38f6"/>
    <w:rPr>
      <w:spacing w:val="-2"/>
      <w:lang w:val="en-GB" w:eastAsia="en-US" w:bidi="ar-SA"/>
    </w:rPr>
  </w:style>
  <w:style w:type="character" w:styleId="Heading4Char" w:customStyle="1">
    <w:name w:val="Heading 4 Char"/>
    <w:link w:val="Heading4"/>
    <w:qFormat/>
    <w:rsid w:val="000b38f6"/>
    <w:rPr>
      <w:b/>
      <w:bCs/>
      <w:sz w:val="24"/>
      <w:szCs w:val="24"/>
      <w:lang w:val="en-GB" w:eastAsia="en-US" w:bidi="ar-SA"/>
    </w:rPr>
  </w:style>
  <w:style w:type="character" w:styleId="HeaderChar" w:customStyle="1">
    <w:name w:val="Header Char"/>
    <w:link w:val="Header"/>
    <w:qFormat/>
    <w:locked/>
    <w:rsid w:val="00085442"/>
    <w:rPr>
      <w:b/>
      <w:caps/>
      <w:sz w:val="24"/>
      <w:szCs w:val="24"/>
      <w:lang w:val="en-GB" w:eastAsia="en-US" w:bidi="ar-SA"/>
    </w:rPr>
  </w:style>
  <w:style w:type="character" w:styleId="FooterChar" w:customStyle="1">
    <w:name w:val="Footer Char"/>
    <w:link w:val="Footer"/>
    <w:uiPriority w:val="99"/>
    <w:qFormat/>
    <w:rsid w:val="00402567"/>
    <w:rPr>
      <w:rFonts w:ascii="Arial" w:hAnsi="Arial"/>
      <w:sz w:val="16"/>
      <w:lang w:val="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0b38f6"/>
    <w:pPr>
      <w:jc w:val="both"/>
    </w:pPr>
    <w:rPr>
      <w:rFonts w:ascii="Arial" w:hAnsi="Arial"/>
      <w:color w:val="000000"/>
      <w:sz w:val="20"/>
      <w:szCs w:val="20"/>
      <w:lang w:val="fr-FR"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pplication1" w:customStyle="1">
    <w:name w:val="Application1"/>
    <w:basedOn w:val="Heading1"/>
    <w:next w:val="Application2"/>
    <w:qFormat/>
    <w:rsid w:val="000b38f6"/>
    <w:pPr>
      <w:pageBreakBefore/>
      <w:widowControl w:val="false"/>
      <w:tabs>
        <w:tab w:val="clear" w:pos="454"/>
        <w:tab w:val="left" w:pos="720" w:leader="none"/>
      </w:tabs>
      <w:spacing w:before="0" w:after="480"/>
      <w:ind w:left="360" w:hanging="360"/>
    </w:pPr>
    <w:rPr>
      <w:caps w:val="false"/>
      <w:smallCaps w:val="false"/>
    </w:rPr>
  </w:style>
  <w:style w:type="paragraph" w:styleId="Application2" w:customStyle="1">
    <w:name w:val="Application2"/>
    <w:basedOn w:val="Normal"/>
    <w:autoRedefine/>
    <w:qFormat/>
    <w:rsid w:val="000b38f6"/>
    <w:pPr>
      <w:widowControl w:val="false"/>
      <w:suppressAutoHyphens w:val="true"/>
      <w:spacing w:before="120" w:after="120"/>
      <w:jc w:val="both"/>
    </w:pPr>
    <w:rPr>
      <w:kern w:val="2"/>
      <w:sz w:val="22"/>
      <w:szCs w:val="22"/>
      <w:lang w:eastAsia="en-US"/>
    </w:rPr>
  </w:style>
  <w:style w:type="paragraph" w:styleId="Application3" w:customStyle="1">
    <w:name w:val="Application3"/>
    <w:basedOn w:val="Normal"/>
    <w:autoRedefine/>
    <w:qFormat/>
    <w:rsid w:val="000b38f6"/>
    <w:pPr>
      <w:widowControl w:val="false"/>
      <w:tabs>
        <w:tab w:val="clear" w:pos="454"/>
        <w:tab w:val="right" w:pos="8789" w:leader="none"/>
      </w:tabs>
      <w:suppressAutoHyphens w:val="true"/>
      <w:ind w:left="567" w:hanging="567"/>
    </w:pPr>
    <w:rPr>
      <w:rFonts w:ascii="Arial" w:hAnsi="Arial"/>
      <w:spacing w:val="-2"/>
      <w:sz w:val="22"/>
      <w:szCs w:val="20"/>
      <w:lang w:eastAsia="en-US"/>
    </w:rPr>
  </w:style>
  <w:style w:type="paragraph" w:styleId="Title">
    <w:name w:val="Title"/>
    <w:basedOn w:val="Normal"/>
    <w:qFormat/>
    <w:rsid w:val="000b38f6"/>
    <w:pPr>
      <w:widowControl w:val="false"/>
      <w:tabs>
        <w:tab w:val="clear" w:pos="454"/>
        <w:tab w:val="left" w:pos="-720" w:leader="none"/>
      </w:tabs>
      <w:suppressAutoHyphens w:val="true"/>
      <w:jc w:val="center"/>
    </w:pPr>
    <w:rPr>
      <w:b/>
      <w:sz w:val="48"/>
      <w:szCs w:val="20"/>
      <w:lang w:val="en-US" w:eastAsia="en-US"/>
    </w:rPr>
  </w:style>
  <w:style w:type="paragraph" w:styleId="Text1" w:customStyle="1">
    <w:name w:val="Text 1"/>
    <w:qFormat/>
    <w:rsid w:val="000b38f6"/>
    <w:pPr>
      <w:widowControl w:val="false"/>
      <w:tabs>
        <w:tab w:val="clear" w:pos="454"/>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Footnote">
    <w:name w:val="Footnote Text"/>
    <w:basedOn w:val="Normal"/>
    <w:link w:val="FootnoteTextChar"/>
    <w:semiHidden/>
    <w:rsid w:val="000b38f6"/>
    <w:pPr>
      <w:widowControl w:val="false"/>
      <w:tabs>
        <w:tab w:val="clear" w:pos="454"/>
        <w:tab w:val="left" w:pos="-720" w:leader="none"/>
      </w:tabs>
      <w:suppressAutoHyphens w:val="true"/>
      <w:jc w:val="both"/>
    </w:pPr>
    <w:rPr>
      <w:spacing w:val="-2"/>
      <w:sz w:val="20"/>
      <w:szCs w:val="20"/>
      <w:lang w:eastAsia="en-US"/>
    </w:rPr>
  </w:style>
  <w:style w:type="paragraph" w:styleId="Index1">
    <w:name w:val="index 1"/>
    <w:basedOn w:val="Normal"/>
    <w:next w:val="Normal"/>
    <w:autoRedefine/>
    <w:semiHidden/>
    <w:qFormat/>
    <w:rsid w:val="000b38f6"/>
    <w:pPr>
      <w:widowControl w:val="false"/>
      <w:tabs>
        <w:tab w:val="clear" w:pos="454"/>
        <w:tab w:val="right" w:pos="9360" w:leader="dot"/>
      </w:tabs>
      <w:suppressAutoHyphens w:val="true"/>
      <w:ind w:left="1440" w:right="720" w:hanging="1440"/>
    </w:pPr>
    <w:rPr>
      <w:rFonts w:ascii="Courier New" w:hAnsi="Courier New"/>
      <w:szCs w:val="20"/>
      <w:lang w:val="en-US" w:eastAsia="en-US"/>
    </w:rPr>
  </w:style>
  <w:style w:type="paragraph" w:styleId="HeaderandFooter">
    <w:name w:val="Header and Footer"/>
    <w:basedOn w:val="Normal"/>
    <w:qFormat/>
    <w:pPr/>
    <w:rPr/>
  </w:style>
  <w:style w:type="paragraph" w:styleId="Header">
    <w:name w:val="Header"/>
    <w:basedOn w:val="Normal"/>
    <w:link w:val="HeaderChar"/>
    <w:rsid w:val="000b38f6"/>
    <w:pPr>
      <w:widowControl w:val="false"/>
      <w:tabs>
        <w:tab w:val="clear" w:pos="454"/>
        <w:tab w:val="left" w:pos="0" w:leader="none"/>
      </w:tabs>
      <w:suppressAutoHyphens w:val="true"/>
      <w:jc w:val="center"/>
    </w:pPr>
    <w:rPr>
      <w:b/>
      <w:caps/>
      <w:lang w:eastAsia="en-US"/>
    </w:rPr>
  </w:style>
  <w:style w:type="paragraph" w:styleId="Footer">
    <w:name w:val="Footer"/>
    <w:basedOn w:val="Normal"/>
    <w:link w:val="FooterChar"/>
    <w:uiPriority w:val="99"/>
    <w:rsid w:val="000b38f6"/>
    <w:pPr>
      <w:widowControl w:val="false"/>
      <w:tabs>
        <w:tab w:val="clear" w:pos="454"/>
        <w:tab w:val="left" w:pos="-720" w:leader="none"/>
      </w:tabs>
      <w:suppressAutoHyphens w:val="true"/>
    </w:pPr>
    <w:rPr>
      <w:rFonts w:ascii="Arial" w:hAnsi="Arial"/>
      <w:sz w:val="16"/>
      <w:szCs w:val="20"/>
      <w:lang w:eastAsia="en-US"/>
    </w:rPr>
  </w:style>
  <w:style w:type="paragraph" w:styleId="SubTitle1" w:customStyle="1">
    <w:name w:val="SubTitle 1"/>
    <w:basedOn w:val="Normal"/>
    <w:next w:val="Normal"/>
    <w:qFormat/>
    <w:rsid w:val="000b38f6"/>
    <w:pPr>
      <w:spacing w:before="0" w:after="240"/>
      <w:jc w:val="center"/>
    </w:pPr>
    <w:rPr>
      <w:b/>
      <w:sz w:val="40"/>
      <w:szCs w:val="20"/>
      <w:lang w:eastAsia="en-US"/>
    </w:rPr>
  </w:style>
  <w:style w:type="paragraph" w:styleId="Application4" w:customStyle="1">
    <w:name w:val="Application4"/>
    <w:basedOn w:val="Application3"/>
    <w:autoRedefine/>
    <w:qFormat/>
    <w:rsid w:val="000b38f6"/>
    <w:pPr/>
    <w:rPr>
      <w:sz w:val="20"/>
    </w:rPr>
  </w:style>
  <w:style w:type="paragraph" w:styleId="Application5" w:customStyle="1">
    <w:name w:val="Application5"/>
    <w:basedOn w:val="Application2"/>
    <w:autoRedefine/>
    <w:qFormat/>
    <w:rsid w:val="000b38f6"/>
    <w:pPr>
      <w:ind w:left="567" w:hanging="567"/>
    </w:pPr>
    <w:rPr>
      <w:b/>
      <w:sz w:val="24"/>
    </w:rPr>
  </w:style>
  <w:style w:type="paragraph" w:styleId="TextBodyIndent">
    <w:name w:val="Body Text Indent"/>
    <w:basedOn w:val="Normal"/>
    <w:rsid w:val="000b38f6"/>
    <w:pPr>
      <w:tabs>
        <w:tab w:val="clear" w:pos="454"/>
        <w:tab w:val="right" w:pos="8789" w:leader="none"/>
      </w:tabs>
      <w:suppressAutoHyphens w:val="true"/>
      <w:spacing w:before="100" w:after="0"/>
    </w:pPr>
    <w:rPr>
      <w:rFonts w:ascii="Arial" w:hAnsi="Arial"/>
      <w:spacing w:val="-2"/>
      <w:sz w:val="20"/>
      <w:szCs w:val="20"/>
      <w:lang w:val="fr-FR" w:eastAsia="en-US"/>
    </w:rPr>
  </w:style>
  <w:style w:type="paragraph" w:styleId="BodyText3">
    <w:name w:val="Body Text 3"/>
    <w:basedOn w:val="Normal"/>
    <w:qFormat/>
    <w:rsid w:val="000b38f6"/>
    <w:pPr>
      <w:tabs>
        <w:tab w:val="clear" w:pos="454"/>
        <w:tab w:val="left" w:pos="-720" w:leader="none"/>
      </w:tabs>
      <w:suppressAutoHyphens w:val="true"/>
      <w:jc w:val="both"/>
    </w:pPr>
    <w:rPr>
      <w:rFonts w:ascii="Arial" w:hAnsi="Arial"/>
      <w:sz w:val="20"/>
      <w:szCs w:val="20"/>
      <w:lang w:val="fr-FR" w:eastAsia="en-US"/>
    </w:rPr>
  </w:style>
  <w:style w:type="paragraph" w:styleId="Style11" w:customStyle="1">
    <w:name w:val="Style1"/>
    <w:basedOn w:val="Normal"/>
    <w:qFormat/>
    <w:rsid w:val="000b38f6"/>
    <w:pPr/>
    <w:rPr>
      <w:sz w:val="22"/>
      <w:szCs w:val="20"/>
      <w:lang w:eastAsia="en-US"/>
    </w:rPr>
  </w:style>
  <w:style w:type="paragraph" w:styleId="Style21" w:customStyle="1">
    <w:name w:val="Style2"/>
    <w:basedOn w:val="Normal"/>
    <w:qFormat/>
    <w:rsid w:val="000b38f6"/>
    <w:pPr>
      <w:jc w:val="both"/>
    </w:pPr>
    <w:rPr>
      <w:sz w:val="20"/>
      <w:szCs w:val="20"/>
      <w:lang w:eastAsia="en-US"/>
    </w:rPr>
  </w:style>
  <w:style w:type="paragraph" w:styleId="Style11ptJustifiedBefore4ptAfter4ptLinespacing" w:customStyle="1">
    <w:name w:val="Style 11 pt Justified Before:  4 pt After:  4 pt Line spacing: ..."/>
    <w:basedOn w:val="Normal"/>
    <w:qFormat/>
    <w:rsid w:val="000b38f6"/>
    <w:pPr>
      <w:spacing w:lineRule="exact" w:line="240" w:before="80" w:after="80"/>
      <w:jc w:val="both"/>
    </w:pPr>
    <w:rPr>
      <w:sz w:val="22"/>
      <w:szCs w:val="20"/>
      <w:lang w:eastAsia="en-US"/>
    </w:rPr>
  </w:style>
  <w:style w:type="paragraph" w:styleId="Style31" w:customStyle="1">
    <w:name w:val="Style3"/>
    <w:basedOn w:val="Header"/>
    <w:qFormat/>
    <w:rsid w:val="000b38f6"/>
    <w:pPr/>
    <w:rPr>
      <w:b w:val="false"/>
    </w:rPr>
  </w:style>
  <w:style w:type="paragraph" w:styleId="Style41" w:customStyle="1">
    <w:name w:val="Style4"/>
    <w:basedOn w:val="Header"/>
    <w:qFormat/>
    <w:rsid w:val="000b38f6"/>
    <w:pPr/>
    <w:rPr>
      <w:b w:val="false"/>
    </w:rPr>
  </w:style>
  <w:style w:type="paragraph" w:styleId="Style5" w:customStyle="1">
    <w:name w:val="Style5"/>
    <w:basedOn w:val="Normal"/>
    <w:qFormat/>
    <w:rsid w:val="000b38f6"/>
    <w:pPr>
      <w:jc w:val="both"/>
    </w:pPr>
    <w:rPr>
      <w:bCs/>
      <w:sz w:val="20"/>
      <w:lang w:eastAsia="en-US"/>
    </w:rPr>
  </w:style>
  <w:style w:type="paragraph" w:styleId="BalloonText">
    <w:name w:val="Balloon Text"/>
    <w:basedOn w:val="Normal"/>
    <w:semiHidden/>
    <w:qFormat/>
    <w:rsid w:val="000b38f6"/>
    <w:pPr/>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Annotationtext">
    <w:name w:val="annotation text"/>
    <w:basedOn w:val="Normal"/>
    <w:semiHidden/>
    <w:qFormat/>
    <w:rsid w:val="000b38f6"/>
    <w:pPr/>
    <w:rPr>
      <w:sz w:val="20"/>
      <w:szCs w:val="20"/>
      <w:lang w:eastAsia="en-US"/>
    </w:rPr>
  </w:style>
  <w:style w:type="paragraph" w:styleId="Annotationsubject">
    <w:name w:val="annotation subject"/>
    <w:basedOn w:val="Annotationtext"/>
    <w:next w:val="Annotationtext"/>
    <w:semiHidden/>
    <w:qFormat/>
    <w:rsid w:val="000b38f6"/>
    <w:pPr/>
    <w:rPr>
      <w:b/>
      <w:bCs/>
    </w:rPr>
  </w:style>
  <w:style w:type="paragraph" w:styleId="Contents1">
    <w:name w:val="TOC 1"/>
    <w:basedOn w:val="Normal"/>
    <w:next w:val="Normal"/>
    <w:autoRedefine/>
    <w:semiHidden/>
    <w:rsid w:val="000b38f6"/>
    <w:pPr>
      <w:spacing w:before="360" w:after="0"/>
    </w:pPr>
    <w:rPr>
      <w:rFonts w:ascii="Arial" w:hAnsi="Arial" w:cs="Arial"/>
      <w:b/>
      <w:bCs/>
      <w:caps/>
      <w:lang w:eastAsia="en-US"/>
    </w:rPr>
  </w:style>
  <w:style w:type="paragraph" w:styleId="Contents2">
    <w:name w:val="TOC 2"/>
    <w:basedOn w:val="Normal"/>
    <w:next w:val="Normal"/>
    <w:autoRedefine/>
    <w:semiHidden/>
    <w:rsid w:val="000b38f6"/>
    <w:pPr>
      <w:tabs>
        <w:tab w:val="clear" w:pos="454"/>
        <w:tab w:val="right" w:pos="9061" w:leader="dot"/>
      </w:tabs>
      <w:spacing w:before="240" w:after="0"/>
    </w:pPr>
    <w:rPr>
      <w:b/>
      <w:bCs/>
      <w:smallCaps/>
      <w:sz w:val="22"/>
      <w:szCs w:val="22"/>
      <w:lang w:eastAsia="en-US"/>
    </w:rPr>
  </w:style>
  <w:style w:type="paragraph" w:styleId="Contents3">
    <w:name w:val="TOC 3"/>
    <w:basedOn w:val="Normal"/>
    <w:next w:val="Normal"/>
    <w:autoRedefine/>
    <w:semiHidden/>
    <w:rsid w:val="000b38f6"/>
    <w:pPr>
      <w:ind w:left="240" w:hanging="0"/>
    </w:pPr>
    <w:rPr>
      <w:smallCaps/>
      <w:sz w:val="20"/>
      <w:szCs w:val="20"/>
      <w:lang w:eastAsia="en-US"/>
    </w:rPr>
  </w:style>
  <w:style w:type="paragraph" w:styleId="Contents4">
    <w:name w:val="TOC 4"/>
    <w:basedOn w:val="Normal"/>
    <w:next w:val="Normal"/>
    <w:autoRedefine/>
    <w:semiHidden/>
    <w:rsid w:val="000b38f6"/>
    <w:pPr>
      <w:tabs>
        <w:tab w:val="clear" w:pos="454"/>
        <w:tab w:val="right" w:pos="9061" w:leader="dot"/>
      </w:tabs>
      <w:ind w:left="993" w:hanging="513"/>
    </w:pPr>
    <w:rPr>
      <w:sz w:val="20"/>
      <w:szCs w:val="20"/>
      <w:lang w:eastAsia="en-US"/>
    </w:rPr>
  </w:style>
  <w:style w:type="paragraph" w:styleId="Contents5">
    <w:name w:val="TOC 5"/>
    <w:basedOn w:val="Normal"/>
    <w:next w:val="Normal"/>
    <w:autoRedefine/>
    <w:semiHidden/>
    <w:rsid w:val="000b38f6"/>
    <w:pPr>
      <w:ind w:left="720" w:hanging="0"/>
    </w:pPr>
    <w:rPr>
      <w:sz w:val="20"/>
      <w:szCs w:val="20"/>
      <w:lang w:eastAsia="en-US"/>
    </w:rPr>
  </w:style>
  <w:style w:type="paragraph" w:styleId="Contents6">
    <w:name w:val="TOC 6"/>
    <w:basedOn w:val="Normal"/>
    <w:next w:val="Normal"/>
    <w:autoRedefine/>
    <w:semiHidden/>
    <w:rsid w:val="000b38f6"/>
    <w:pPr>
      <w:ind w:left="960" w:hanging="0"/>
    </w:pPr>
    <w:rPr>
      <w:sz w:val="20"/>
      <w:szCs w:val="20"/>
      <w:lang w:eastAsia="en-US"/>
    </w:rPr>
  </w:style>
  <w:style w:type="paragraph" w:styleId="Contents7">
    <w:name w:val="TOC 7"/>
    <w:basedOn w:val="Normal"/>
    <w:next w:val="Normal"/>
    <w:autoRedefine/>
    <w:semiHidden/>
    <w:rsid w:val="000b38f6"/>
    <w:pPr>
      <w:ind w:left="1200" w:hanging="0"/>
    </w:pPr>
    <w:rPr>
      <w:sz w:val="20"/>
      <w:szCs w:val="20"/>
      <w:lang w:eastAsia="en-US"/>
    </w:rPr>
  </w:style>
  <w:style w:type="paragraph" w:styleId="Contents8">
    <w:name w:val="TOC 8"/>
    <w:basedOn w:val="Normal"/>
    <w:next w:val="Normal"/>
    <w:autoRedefine/>
    <w:semiHidden/>
    <w:rsid w:val="000b38f6"/>
    <w:pPr>
      <w:ind w:left="1440" w:hanging="0"/>
    </w:pPr>
    <w:rPr>
      <w:sz w:val="20"/>
      <w:szCs w:val="20"/>
      <w:lang w:eastAsia="en-US"/>
    </w:rPr>
  </w:style>
  <w:style w:type="paragraph" w:styleId="Contents9">
    <w:name w:val="TOC 9"/>
    <w:basedOn w:val="Normal"/>
    <w:next w:val="Normal"/>
    <w:autoRedefine/>
    <w:semiHidden/>
    <w:rsid w:val="000b38f6"/>
    <w:pPr>
      <w:ind w:left="1680" w:hanging="0"/>
    </w:pPr>
    <w:rPr>
      <w:sz w:val="20"/>
      <w:szCs w:val="20"/>
      <w:lang w:eastAsia="en-US"/>
    </w:rPr>
  </w:style>
  <w:style w:type="paragraph" w:styleId="AHEADING1" w:customStyle="1">
    <w:name w:val="A_HEADING 1"/>
    <w:basedOn w:val="Normal"/>
    <w:next w:val="TextBody"/>
    <w:autoRedefine/>
    <w:qFormat/>
    <w:rsid w:val="000b38f6"/>
    <w:pPr>
      <w:pageBreakBefore/>
      <w:spacing w:before="0" w:after="240"/>
      <w:jc w:val="center"/>
    </w:pPr>
    <w:rPr>
      <w:b/>
      <w:caps/>
      <w:spacing w:val="20"/>
      <w:sz w:val="32"/>
      <w:szCs w:val="20"/>
      <w:lang w:eastAsia="en-US"/>
    </w:rPr>
  </w:style>
  <w:style w:type="paragraph" w:styleId="AHEADING2" w:customStyle="1">
    <w:name w:val="A_HEADING 2"/>
    <w:basedOn w:val="Normal"/>
    <w:next w:val="Normal"/>
    <w:autoRedefine/>
    <w:qFormat/>
    <w:rsid w:val="000b38f6"/>
    <w:pPr>
      <w:keepNext w:val="true"/>
      <w:spacing w:before="120" w:after="120"/>
      <w:jc w:val="center"/>
    </w:pPr>
    <w:rPr>
      <w:b/>
      <w:caps/>
      <w:spacing w:val="20"/>
      <w:sz w:val="28"/>
      <w:szCs w:val="20"/>
      <w:lang w:eastAsia="en-US"/>
    </w:rPr>
  </w:style>
  <w:style w:type="paragraph" w:styleId="SubTitle2" w:customStyle="1">
    <w:name w:val="SubTitle 2"/>
    <w:basedOn w:val="Normal"/>
    <w:qFormat/>
    <w:rsid w:val="000b38f6"/>
    <w:pPr>
      <w:spacing w:before="0" w:after="240"/>
      <w:jc w:val="center"/>
    </w:pPr>
    <w:rPr>
      <w:b/>
      <w:sz w:val="32"/>
      <w:szCs w:val="20"/>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qFormat/>
    <w:rsid w:val="000b38f6"/>
    <w:pPr>
      <w:spacing w:lineRule="exact" w:line="240" w:before="0" w:after="160"/>
    </w:pPr>
    <w:rPr>
      <w:rFonts w:ascii="Tahoma" w:hAnsi="Tahoma"/>
      <w:szCs w:val="20"/>
      <w:lang w:val="en-US" w:eastAsia="en-US"/>
    </w:rPr>
  </w:style>
  <w:style w:type="paragraph" w:styleId="BVIfnr" w:customStyle="1">
    <w:name w:val="BVI fnr"/>
    <w:basedOn w:val="Normal"/>
    <w:link w:val="FootnoteReference"/>
    <w:qFormat/>
    <w:rsid w:val="000b38f6"/>
    <w:pPr>
      <w:spacing w:lineRule="exact" w:line="240" w:before="0" w:after="160"/>
    </w:pPr>
    <w:rPr>
      <w:sz w:val="27"/>
      <w:szCs w:val="20"/>
      <w:vertAlign w:val="superscript"/>
      <w:lang w:val="en-US" w:eastAsia="lt-LT"/>
    </w:rPr>
  </w:style>
  <w:style w:type="paragraph" w:styleId="ListParagraph">
    <w:name w:val="List Paragraph"/>
    <w:basedOn w:val="Normal"/>
    <w:uiPriority w:val="34"/>
    <w:qFormat/>
    <w:rsid w:val="00ca6961"/>
    <w:pPr>
      <w:ind w:left="720" w:hanging="0"/>
    </w:pPr>
    <w:rPr/>
  </w:style>
  <w:style w:type="numbering" w:styleId="NoList" w:default="1">
    <w:name w:val="No List"/>
    <w:uiPriority w:val="99"/>
    <w:semiHidden/>
    <w:unhideWhenUsed/>
    <w:qFormat/>
  </w:style>
  <w:style w:type="numbering" w:styleId="OutlineList2">
    <w:name w:val="Outline List 2"/>
    <w:qFormat/>
    <w:rsid w:val="000b38f6"/>
  </w:style>
  <w:style w:type="numbering" w:styleId="Style6" w:customStyle="1">
    <w:name w:val="Style6"/>
    <w:qFormat/>
    <w:rsid w:val="000b38f6"/>
  </w:style>
  <w:style w:type="numbering" w:styleId="Style8" w:customStyle="1">
    <w:name w:val="Style8"/>
    <w:qFormat/>
    <w:rsid w:val="000b38f6"/>
  </w:style>
  <w:style w:type="numbering" w:styleId="Style7" w:customStyle="1">
    <w:name w:val="Style7"/>
    <w:qFormat/>
    <w:rsid w:val="000b38f6"/>
  </w:style>
  <w:style w:type="numbering" w:styleId="OutlineList1">
    <w:name w:val="Outline List 1"/>
    <w:qFormat/>
    <w:rsid w:val="000b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b38f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E326-DE40-4F78-B777-AE2D0D24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LibreOffice/6.4.5.2$Windows_X86_64 LibreOffice_project/a726b36747cf2001e06b58ad5db1aa3a9a1872d6</Application>
  <Pages>1</Pages>
  <Words>262</Words>
  <Characters>1863</Characters>
  <CharactersWithSpaces>2100</CharactersWithSpaces>
  <Paragraphs>28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2019-02-14T13:30:00Z</dcterms:created>
  <dc:creator>marinkr</dc:creator>
  <dc:description/>
  <dc:language>en-US</dc:language>
  <cp:lastModifiedBy/>
  <cp:lastPrinted>2014-02-13T14:33:00Z</cp:lastPrinted>
  <dcterms:modified xsi:type="dcterms:W3CDTF">2021-03-09T12:51:58Z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